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F3D11" w14:textId="77777777" w:rsidR="000D6A84" w:rsidRDefault="000D6A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4" w:lineRule="auto"/>
        <w:ind w:left="24" w:right="211" w:firstLine="2"/>
      </w:pPr>
    </w:p>
    <w:tbl>
      <w:tblPr>
        <w:tblStyle w:val="a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6930"/>
      </w:tblGrid>
      <w:tr w:rsidR="000D6A84" w14:paraId="5275990D" w14:textId="77777777">
        <w:trPr>
          <w:trHeight w:val="48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6790F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Mødedato 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F2404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>
              <w:t xml:space="preserve">29. oktober 2025 kl. 16:30 </w:t>
            </w:r>
          </w:p>
        </w:tc>
      </w:tr>
      <w:tr w:rsidR="000D6A84" w14:paraId="58A2B81F" w14:textId="77777777">
        <w:trPr>
          <w:trHeight w:val="48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5B46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Deltagere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32DD9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Bertram, Nicolai og Ole (beslutningsdygtige).</w:t>
            </w:r>
          </w:p>
        </w:tc>
      </w:tr>
      <w:tr w:rsidR="000D6A84" w14:paraId="37671340" w14:textId="77777777">
        <w:trPr>
          <w:trHeight w:val="48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5261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3A45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Referent: Ole</w:t>
            </w:r>
          </w:p>
        </w:tc>
      </w:tr>
    </w:tbl>
    <w:p w14:paraId="085A6235" w14:textId="77777777" w:rsidR="000D6A84" w:rsidRDefault="000D6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764A92" w14:textId="77777777" w:rsidR="000D6A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/>
        <w:rPr>
          <w:b/>
          <w:color w:val="000000"/>
        </w:rPr>
      </w:pPr>
      <w:r>
        <w:rPr>
          <w:b/>
          <w:color w:val="000000"/>
        </w:rPr>
        <w:t>Dagsorden / referat</w:t>
      </w:r>
    </w:p>
    <w:p w14:paraId="6B17892B" w14:textId="77777777" w:rsidR="000D6A84" w:rsidRDefault="000D6A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/>
        <w:rPr>
          <w:b/>
        </w:rPr>
      </w:pPr>
    </w:p>
    <w:tbl>
      <w:tblPr>
        <w:tblStyle w:val="a0"/>
        <w:tblW w:w="96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4905"/>
        <w:gridCol w:w="2025"/>
      </w:tblGrid>
      <w:tr w:rsidR="000D6A84" w14:paraId="52631CBB" w14:textId="77777777">
        <w:trPr>
          <w:trHeight w:val="720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376D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Emne </w:t>
            </w: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0D5E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Beskrivelse 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28E8A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2" w:right="182" w:firstLine="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Beslutning + hvem</w:t>
            </w:r>
          </w:p>
        </w:tc>
      </w:tr>
      <w:tr w:rsidR="000D6A84" w14:paraId="367C5A8E" w14:textId="77777777">
        <w:trPr>
          <w:trHeight w:val="720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264C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color w:val="000000"/>
              </w:rPr>
            </w:pPr>
            <w:r>
              <w:t>Generel orientering. Emner fra mailen</w:t>
            </w: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40ED2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u w:val="single"/>
              </w:rPr>
            </w:pPr>
            <w:r>
              <w:rPr>
                <w:u w:val="single"/>
              </w:rPr>
              <w:t xml:space="preserve">Om forsikring: </w:t>
            </w:r>
          </w:p>
          <w:p w14:paraId="440966A1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proofErr w:type="spellStart"/>
            <w:r>
              <w:t>Andelsbo</w:t>
            </w:r>
            <w:proofErr w:type="spellEnd"/>
            <w:r>
              <w:t xml:space="preserve"> kontaktes mhp., at formidle et møde mellem </w:t>
            </w:r>
            <w:proofErr w:type="spellStart"/>
            <w:r>
              <w:t>Honestus</w:t>
            </w:r>
            <w:proofErr w:type="spellEnd"/>
            <w:r>
              <w:t xml:space="preserve"> (Mægler) og Gensidige (forsikringsselskab).  Det omhandler dækning, selvrisiko og pris. Samt proces. </w:t>
            </w:r>
          </w:p>
          <w:p w14:paraId="37B30E3F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</w:p>
          <w:p w14:paraId="6B3665F8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r>
              <w:t xml:space="preserve">Ole har været i kontakt med </w:t>
            </w:r>
            <w:proofErr w:type="spellStart"/>
            <w:r>
              <w:t>Andelsbo</w:t>
            </w:r>
            <w:proofErr w:type="spellEnd"/>
            <w:r>
              <w:t xml:space="preserve"> og de oplyser at det er normalt at der er mægler mellem forsikringsselskabet og foreningen. Det er PFG der har indgået aftalen med </w:t>
            </w:r>
            <w:proofErr w:type="spellStart"/>
            <w:r>
              <w:t>Honestus</w:t>
            </w:r>
            <w:proofErr w:type="spellEnd"/>
            <w:r>
              <w:t xml:space="preserve"> og det giver mening ift. at de kan lægge pres på forsikringsselskabet i sager samt præmiestørrelse. </w:t>
            </w:r>
            <w:proofErr w:type="spellStart"/>
            <w:r>
              <w:t>Honestus</w:t>
            </w:r>
            <w:proofErr w:type="spellEnd"/>
            <w:r>
              <w:t xml:space="preserve"> har </w:t>
            </w:r>
            <w:proofErr w:type="spellStart"/>
            <w:r>
              <w:t>ca</w:t>
            </w:r>
            <w:proofErr w:type="spellEnd"/>
            <w:r>
              <w:t xml:space="preserve"> 100 ejendomme i deres fold. </w:t>
            </w:r>
          </w:p>
          <w:p w14:paraId="20F2C831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</w:p>
          <w:p w14:paraId="1CF6C543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r>
              <w:t>Opfølgning:</w:t>
            </w:r>
          </w:p>
          <w:p w14:paraId="41FA5D6D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r>
              <w:t xml:space="preserve">Hvad koster det for PFG at have </w:t>
            </w:r>
            <w:proofErr w:type="spellStart"/>
            <w:r>
              <w:t>Honestus</w:t>
            </w:r>
            <w:proofErr w:type="spellEnd"/>
            <w:r>
              <w:t>?</w:t>
            </w:r>
          </w:p>
          <w:p w14:paraId="3CDF0061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r>
              <w:t xml:space="preserve"> </w:t>
            </w:r>
          </w:p>
          <w:p w14:paraId="521E64A6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r>
              <w:t xml:space="preserve">Er der en fast kontaktperson hos </w:t>
            </w:r>
            <w:proofErr w:type="spellStart"/>
            <w:r>
              <w:t>Honestus</w:t>
            </w:r>
            <w:proofErr w:type="spellEnd"/>
            <w:r>
              <w:t xml:space="preserve"> for PFG?</w:t>
            </w:r>
          </w:p>
          <w:p w14:paraId="73082538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</w:p>
          <w:p w14:paraId="1A88CB49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r>
              <w:t xml:space="preserve">Revurder sammenhængen mellem præmie og selvrisiko. </w:t>
            </w:r>
          </w:p>
          <w:p w14:paraId="0CEB5F67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</w:p>
          <w:p w14:paraId="3CB7A884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r>
              <w:t xml:space="preserve"> /Ole</w:t>
            </w:r>
          </w:p>
          <w:p w14:paraId="6CC8AF56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</w:p>
          <w:p w14:paraId="69FB58D8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</w:p>
          <w:p w14:paraId="6A8C582B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  <w:r>
              <w:t xml:space="preserve">Bygningsreglementet inkl. kravene til brandsikring </w:t>
            </w:r>
            <w:r>
              <w:rPr>
                <w:b/>
              </w:rPr>
              <w:t>skal</w:t>
            </w:r>
            <w:r>
              <w:t xml:space="preserve"> følges. Det er et krav og Flemming rådgiver beboerne i henhold til dette og beboernes ansvar at følge det. Brand er en farlig størrelse, så det skal der ikke </w:t>
            </w:r>
            <w:proofErr w:type="spellStart"/>
            <w:r>
              <w:t>gåes</w:t>
            </w:r>
            <w:proofErr w:type="spellEnd"/>
            <w:r>
              <w:t xml:space="preserve"> på kompromis med. Så det er ikke et certificeringsspørgsmål, men et spørgsmål om viden om bygningsreglementet.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F5392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2" w:right="182" w:firstLine="3"/>
              <w:rPr>
                <w:b/>
              </w:rPr>
            </w:pPr>
          </w:p>
          <w:p w14:paraId="3DD5DBBC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2" w:right="182" w:firstLine="3"/>
            </w:pPr>
          </w:p>
          <w:p w14:paraId="505B9104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2" w:right="182" w:firstLine="3"/>
            </w:pPr>
          </w:p>
          <w:p w14:paraId="63D7187F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2" w:right="182" w:firstLine="3"/>
            </w:pPr>
          </w:p>
          <w:p w14:paraId="4DD3BC5E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2" w:right="182" w:firstLine="3"/>
            </w:pPr>
          </w:p>
          <w:p w14:paraId="4EEE4222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2" w:right="182" w:firstLine="3"/>
            </w:pPr>
          </w:p>
          <w:p w14:paraId="256BDFFB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2" w:right="182" w:firstLine="3"/>
            </w:pPr>
          </w:p>
        </w:tc>
      </w:tr>
      <w:tr w:rsidR="000D6A84" w14:paraId="24EB009F" w14:textId="77777777">
        <w:trPr>
          <w:trHeight w:val="740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AC02B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Økonomi </w:t>
            </w: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B0F82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4" w:right="66" w:firstLine="3"/>
            </w:pPr>
            <w:r>
              <w:t xml:space="preserve">Nu hvor lånet er udbetalt, har vi et likviditetsoverskud som vi gerne vil konvertere til nedsættelse af huslejen. Dermed bringer vi os ned i nærheden af det gennemsnitsniveau som </w:t>
            </w:r>
            <w:proofErr w:type="spellStart"/>
            <w:r>
              <w:t>Andelsbo</w:t>
            </w:r>
            <w:proofErr w:type="spellEnd"/>
            <w:r>
              <w:t xml:space="preserve"> har beregnet. Generalforsamlingen til marts vil beslutte nyt huslejeniveau baseret på et budget der også </w:t>
            </w:r>
            <w:proofErr w:type="spellStart"/>
            <w:r>
              <w:t>indholder</w:t>
            </w:r>
            <w:proofErr w:type="spellEnd"/>
            <w:r>
              <w:t xml:space="preserve"> tilstandsrapportens økonomi.  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EB88F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t>v/Ole</w:t>
            </w:r>
          </w:p>
        </w:tc>
      </w:tr>
      <w:tr w:rsidR="000D6A84" w14:paraId="4AD702B8" w14:textId="77777777">
        <w:trPr>
          <w:trHeight w:val="740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38FDA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</w:rPr>
            </w:pPr>
            <w:r>
              <w:t>Foreningens årshjul</w:t>
            </w: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291F5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4" w:right="66" w:firstLine="3"/>
            </w:pPr>
            <w:r>
              <w:t>Blev rundsendt på sidste møde. Tilføjelser?</w:t>
            </w:r>
          </w:p>
          <w:p w14:paraId="0F165633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4" w:right="66" w:firstLine="3"/>
            </w:pPr>
            <w:r>
              <w:t xml:space="preserve">Dokumentet findes her: </w:t>
            </w:r>
          </w:p>
          <w:p w14:paraId="66F58F1C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4" w:right="66" w:firstLine="3"/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001EE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color w:val="000000"/>
              </w:rPr>
            </w:pPr>
            <w:r>
              <w:t xml:space="preserve">Folk udfylder. </w:t>
            </w:r>
          </w:p>
        </w:tc>
      </w:tr>
      <w:tr w:rsidR="000D6A84" w14:paraId="41BF67CA" w14:textId="77777777">
        <w:trPr>
          <w:trHeight w:val="1240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01F0B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</w:rPr>
            </w:pPr>
            <w:r>
              <w:rPr>
                <w:color w:val="000000"/>
              </w:rPr>
              <w:t xml:space="preserve">Større </w:t>
            </w:r>
          </w:p>
          <w:p w14:paraId="7503A66F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9" w:right="310" w:hanging="11"/>
              <w:rPr>
                <w:color w:val="000000"/>
              </w:rPr>
            </w:pPr>
            <w:r>
              <w:t>vedligeholdelsesarbejder</w:t>
            </w:r>
            <w:r>
              <w:rPr>
                <w:color w:val="000000"/>
              </w:rPr>
              <w:t xml:space="preserve"> / investeringer</w:t>
            </w: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4EE6E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</w:pPr>
            <w:r>
              <w:t xml:space="preserve">der er indhentet en række tilbud fra Kalkknuseren, BTW og Det Rene Vand. Det blev vedtaget at tage det Rene Vand s tilbud på </w:t>
            </w:r>
            <w:proofErr w:type="spellStart"/>
            <w:r>
              <w:t>ca</w:t>
            </w:r>
            <w:proofErr w:type="spellEnd"/>
            <w:r>
              <w:t xml:space="preserve"> </w:t>
            </w:r>
            <w:proofErr w:type="spellStart"/>
            <w:r>
              <w:t>kr</w:t>
            </w:r>
            <w:proofErr w:type="spellEnd"/>
            <w:r>
              <w:t xml:space="preserve"> 33.000 inkl. moms </w:t>
            </w:r>
            <w:proofErr w:type="spellStart"/>
            <w:r>
              <w:t>jvnf</w:t>
            </w:r>
            <w:proofErr w:type="spellEnd"/>
            <w:r>
              <w:t>. Bertrams indhentning af tilbud. OBS på installation af VVS. Udfører det Rene Vand det?</w:t>
            </w:r>
          </w:p>
          <w:p w14:paraId="460BC069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5CCD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FB20A74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C47BFC9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7954BF9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v/Bertram</w:t>
            </w:r>
          </w:p>
          <w:p w14:paraId="75907402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0D6A84" w14:paraId="1D1A3A78" w14:textId="77777777">
        <w:trPr>
          <w:trHeight w:val="980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D7BFC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Vedligeholdelsesplan</w:t>
            </w:r>
          </w:p>
          <w:p w14:paraId="258A56F4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</w:pPr>
          </w:p>
          <w:p w14:paraId="47369167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</w:rPr>
            </w:pPr>
            <w:r>
              <w:t>Tilstandsrapport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4F031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669"/>
            </w:pPr>
            <w:r>
              <w:t xml:space="preserve">Aftalt opstart med Flemming onsdag den 5. november om morgenen.  Kigger på Oles altan og vinduer som eksempel.  Vi kigger også forbi Bertrams.   </w:t>
            </w:r>
          </w:p>
          <w:p w14:paraId="082F3E21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669"/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F1F8E" w14:textId="77777777" w:rsidR="000D6A84" w:rsidRDefault="00000000">
            <w:pPr>
              <w:widowControl w:val="0"/>
              <w:spacing w:line="229" w:lineRule="auto"/>
              <w:ind w:right="669"/>
            </w:pPr>
            <w:r>
              <w:t xml:space="preserve">v/Ole  </w:t>
            </w:r>
          </w:p>
        </w:tc>
      </w:tr>
      <w:tr w:rsidR="000D6A84" w14:paraId="7B374F5D" w14:textId="77777777">
        <w:trPr>
          <w:trHeight w:val="945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1C3B2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</w:rPr>
            </w:pPr>
            <w:r>
              <w:t>Opgaveliste for bestyrelsen</w:t>
            </w: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D3CAE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8" w:line="240" w:lineRule="auto"/>
            </w:pPr>
            <w:r>
              <w:t xml:space="preserve">Vi spørger </w:t>
            </w:r>
            <w:proofErr w:type="spellStart"/>
            <w:r>
              <w:t>Andelsbo</w:t>
            </w:r>
            <w:proofErr w:type="spellEnd"/>
            <w:r>
              <w:t xml:space="preserve"> om de har erfaringer fra andre ejendomme om totalløsninger / viceværtløsninger. Dette for at forsøge, at begrænse Bestyrelsens involvering i den daglige drift.  </w:t>
            </w:r>
          </w:p>
          <w:p w14:paraId="310DE82E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8" w:line="240" w:lineRule="auto"/>
              <w:ind w:left="139"/>
            </w:pPr>
            <w:r>
              <w:t xml:space="preserve">Dialog </w:t>
            </w:r>
            <w:proofErr w:type="spellStart"/>
            <w:r>
              <w:t>igang</w:t>
            </w:r>
            <w:proofErr w:type="spellEnd"/>
            <w:r>
              <w:t xml:space="preserve">. Dele listen med </w:t>
            </w:r>
            <w:proofErr w:type="spellStart"/>
            <w:r>
              <w:t>Andelsbo</w:t>
            </w:r>
            <w:proofErr w:type="spellEnd"/>
            <w:r>
              <w:t xml:space="preserve">. 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1080C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FEE9E4F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3C108B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B538826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E9B09F9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DA6C14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270EDD8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1614240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v/Ole</w:t>
            </w:r>
          </w:p>
        </w:tc>
      </w:tr>
      <w:tr w:rsidR="000D6A84" w14:paraId="7B26194C" w14:textId="77777777">
        <w:trPr>
          <w:trHeight w:val="885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92E2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</w:rPr>
            </w:pPr>
            <w:r>
              <w:t>Altanudvalget</w:t>
            </w: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B9162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Der er beboermøde mandag den 17. november </w:t>
            </w:r>
            <w:proofErr w:type="spellStart"/>
            <w:r>
              <w:t>kl</w:t>
            </w:r>
            <w:proofErr w:type="spellEnd"/>
            <w:r>
              <w:t xml:space="preserve"> 19 i Johannes. Steffan og Altan DK kommer. </w:t>
            </w:r>
          </w:p>
          <w:p w14:paraId="1D956007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691B71A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Der er forskellige modeller: </w:t>
            </w:r>
          </w:p>
          <w:p w14:paraId="1F2A09A9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Foreningen optager lånet og finansieres gennem månedlige bidrag fra dem, der har en altan.  Foreningen ejer så altanerne og beboerne. </w:t>
            </w:r>
          </w:p>
          <w:p w14:paraId="2AC14820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Det er ikke sandsynligt at der bliver tilladelse kommer </w:t>
            </w:r>
          </w:p>
          <w:p w14:paraId="53F8C226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Overvejelser:</w:t>
            </w:r>
          </w:p>
          <w:p w14:paraId="093D136F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Kompensation til stuelejlighederne. </w:t>
            </w:r>
          </w:p>
          <w:p w14:paraId="071F44D2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Franske altaner til dem der ikke har mulighed for altaner grundet muren i gården.</w:t>
            </w:r>
          </w:p>
          <w:p w14:paraId="559FE84E" w14:textId="77777777" w:rsidR="000D6A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E521" w14:textId="77777777" w:rsidR="000D6A84" w:rsidRDefault="000D6A84">
            <w:pPr>
              <w:widowControl w:val="0"/>
              <w:spacing w:line="240" w:lineRule="auto"/>
              <w:rPr>
                <w:color w:val="000000"/>
              </w:rPr>
            </w:pPr>
          </w:p>
        </w:tc>
      </w:tr>
      <w:tr w:rsidR="000D6A84" w14:paraId="1FE64DF6" w14:textId="77777777">
        <w:trPr>
          <w:trHeight w:val="480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719D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</w:rPr>
            </w:pPr>
          </w:p>
        </w:tc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4A1BA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D22A2" w14:textId="77777777" w:rsidR="000D6A84" w:rsidRDefault="000D6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149972E" w14:textId="77777777" w:rsidR="000D6A84" w:rsidRDefault="000D6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399E1E" w14:textId="77777777" w:rsidR="000D6A84" w:rsidRDefault="000D6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0D6A84">
      <w:headerReference w:type="default" r:id="rId6"/>
      <w:pgSz w:w="11920" w:h="16840"/>
      <w:pgMar w:top="706" w:right="1481" w:bottom="1590" w:left="1430" w:header="566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729F9" w14:textId="77777777" w:rsidR="00AD6380" w:rsidRDefault="00AD6380">
      <w:pPr>
        <w:spacing w:line="240" w:lineRule="auto"/>
      </w:pPr>
      <w:r>
        <w:separator/>
      </w:r>
    </w:p>
  </w:endnote>
  <w:endnote w:type="continuationSeparator" w:id="0">
    <w:p w14:paraId="399A11FB" w14:textId="77777777" w:rsidR="00AD6380" w:rsidRDefault="00AD63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E6F177E-8733-41BF-A614-E91B072FC303}"/>
    <w:embedItalic r:id="rId2" w:fontKey="{FCCA42D1-2B5D-41A5-81EC-62B4A4C6EB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CC6242-E6D2-4E5C-9AC2-D2F189023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C45B4E-6992-443C-8F4D-6B9356BA4F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2F2F9" w14:textId="77777777" w:rsidR="00AD6380" w:rsidRDefault="00AD6380">
      <w:pPr>
        <w:spacing w:line="240" w:lineRule="auto"/>
      </w:pPr>
      <w:r>
        <w:separator/>
      </w:r>
    </w:p>
  </w:footnote>
  <w:footnote w:type="continuationSeparator" w:id="0">
    <w:p w14:paraId="236581C4" w14:textId="77777777" w:rsidR="00AD6380" w:rsidRDefault="00AD63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8520B" w14:textId="77777777" w:rsidR="000D6A84" w:rsidRDefault="00000000">
    <w:pPr>
      <w:widowControl w:val="0"/>
      <w:spacing w:line="240" w:lineRule="auto"/>
      <w:ind w:right="2215"/>
      <w:jc w:val="right"/>
      <w:rPr>
        <w:b/>
      </w:rPr>
    </w:pPr>
    <w:r>
      <w:rPr>
        <w:b/>
      </w:rPr>
      <w:t xml:space="preserve">Andelsboligforeningen Peter Fabers Gade </w:t>
    </w:r>
  </w:p>
  <w:p w14:paraId="02704C16" w14:textId="77777777" w:rsidR="000D6A84" w:rsidRDefault="00000000">
    <w:pPr>
      <w:widowControl w:val="0"/>
      <w:spacing w:before="34" w:line="240" w:lineRule="auto"/>
      <w:jc w:val="center"/>
    </w:pPr>
    <w:r>
      <w:rPr>
        <w:b/>
      </w:rPr>
      <w:t>Dagsorden / referat - Bestyrelsesmøder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A84"/>
    <w:rsid w:val="000D6A84"/>
    <w:rsid w:val="002D384C"/>
    <w:rsid w:val="00AD6380"/>
    <w:rsid w:val="00B77322"/>
    <w:rsid w:val="00BC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165C6"/>
  <w15:docId w15:val="{EB4C02FD-7A75-49AC-BF5F-A176D4AA0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-DK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2402</Characters>
  <Application>Microsoft Office Word</Application>
  <DocSecurity>0</DocSecurity>
  <Lines>134</Lines>
  <Paragraphs>46</Paragraphs>
  <ScaleCrop>false</ScaleCrop>
  <Company>TV 2 Danmark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Nicolai Bloch Linde</cp:lastModifiedBy>
  <cp:revision>3</cp:revision>
  <dcterms:created xsi:type="dcterms:W3CDTF">2025-11-05T12:04:00Z</dcterms:created>
  <dcterms:modified xsi:type="dcterms:W3CDTF">2025-11-05T12:05:00Z</dcterms:modified>
</cp:coreProperties>
</file>